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DE2" w:rsidRPr="00AC6E7C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David"/>
          <w:color w:val="000000"/>
          <w:rtl/>
        </w:rPr>
      </w:pPr>
      <w:r w:rsidRPr="00AC6E7C">
        <w:rPr>
          <w:rFonts w:ascii="Arial" w:eastAsia="Times New Roman" w:hAnsi="Arial" w:cs="David"/>
          <w:color w:val="000000"/>
        </w:rPr>
        <w:t>​</w:t>
      </w:r>
    </w:p>
    <w:p w:rsidR="00530DE2" w:rsidRPr="00AC6E7C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AC6E7C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 </w:t>
      </w:r>
    </w:p>
    <w:p w:rsidR="00CC5DD3" w:rsidRPr="00AC6E7C" w:rsidRDefault="00CC5DD3" w:rsidP="004A72BF">
      <w:pPr>
        <w:spacing w:line="240" w:lineRule="auto"/>
        <w:ind w:right="-483"/>
        <w:jc w:val="center"/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</w:pPr>
      <w:bookmarkStart w:id="0" w:name="_GoBack"/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مناقصة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علنية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رقم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2019/2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لتشغيل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دوري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كرة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حديدية</w:t>
      </w:r>
    </w:p>
    <w:p w:rsidR="00CC5DD3" w:rsidRPr="00AC6E7C" w:rsidRDefault="00CC5DD3" w:rsidP="004A72BF">
      <w:pPr>
        <w:spacing w:line="240" w:lineRule="auto"/>
        <w:ind w:right="-483"/>
        <w:jc w:val="center"/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</w:pP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قطري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للبالغين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والمواطنين</w:t>
      </w:r>
      <w:r w:rsidRPr="00AC6E7C">
        <w:rPr>
          <w:rFonts w:asciiTheme="minorBidi" w:eastAsia="Times New Roman" w:hAnsiTheme="minorBidi" w:cs="David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القُدامى</w:t>
      </w:r>
    </w:p>
    <w:bookmarkEnd w:id="0"/>
    <w:p w:rsidR="007714C7" w:rsidRPr="00AC6E7C" w:rsidRDefault="007714C7" w:rsidP="00CC36EB">
      <w:pPr>
        <w:spacing w:after="120" w:line="240" w:lineRule="auto"/>
        <w:ind w:right="-482"/>
        <w:textAlignment w:val="baseline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القيام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بنشاطات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جسمانية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جيل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بالغ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هو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الموضوع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الأكثر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توثيقاً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الناحية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العلمية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لدعم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صحة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البالغين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للحفاظ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وحتى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لتحسين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جودة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حياة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المُسن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.</w:t>
      </w:r>
    </w:p>
    <w:p w:rsidR="007714C7" w:rsidRPr="00AC6E7C" w:rsidRDefault="007714C7" w:rsidP="00C50359">
      <w:pPr>
        <w:spacing w:after="120" w:line="240" w:lineRule="auto"/>
        <w:ind w:right="-482"/>
        <w:textAlignment w:val="baseline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الحديدية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هي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رياضة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عائلة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ألعاب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وهي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فرنسية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="00C50359"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الأصل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.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تلائم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الحديدية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الفئات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السكانية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البالغة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كنشاطات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جسدية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معتدلة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شعبية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أو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تنافسية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.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تزيد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الحديدية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القدرات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المعنية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والتكتيكية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.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تُشجع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اللعبة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بناء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علاقات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اجتماعية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وجماهيرية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وتناسب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أيضاً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كنشاط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للأجيال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المتعددة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.</w:t>
      </w:r>
    </w:p>
    <w:p w:rsidR="007714C7" w:rsidRPr="00AC6E7C" w:rsidRDefault="007714C7" w:rsidP="00CC36EB">
      <w:pPr>
        <w:spacing w:after="120" w:line="240" w:lineRule="auto"/>
        <w:ind w:right="-482"/>
        <w:textAlignment w:val="baseline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وزارة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العلوم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الثقافة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والرياضة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بالتعاون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مع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وزارة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شؤون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المتقاعدين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أنشأت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أطر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جماهيرية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رياضية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مجال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الحديدية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يُشارك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فيها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متقاعدون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مجموعات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وأطر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بلدية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/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أو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إطار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النوادي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.</w:t>
      </w:r>
    </w:p>
    <w:p w:rsidR="007714C7" w:rsidRPr="00AC6E7C" w:rsidRDefault="007714C7" w:rsidP="00CC36EB">
      <w:pPr>
        <w:spacing w:after="120" w:line="240" w:lineRule="auto"/>
        <w:ind w:right="-482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  <w:lang w:bidi="ar-AE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ترغب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الوزارة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هذا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الإطار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باختيار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مقاول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يواصل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تشغيل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وإدارة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دوري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الكرة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الحديدية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للبالغين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وللمواطنين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القدامى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والبالغين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.</w:t>
      </w:r>
    </w:p>
    <w:p w:rsidR="00A67C83" w:rsidRPr="00AC6E7C" w:rsidRDefault="00A67C83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</w:rPr>
      </w:pPr>
    </w:p>
    <w:p w:rsidR="00FD3EF5" w:rsidRPr="00AC6E7C" w:rsidRDefault="00FD3EF5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فترة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التعاقد</w:t>
      </w:r>
    </w:p>
    <w:p w:rsidR="004A01A5" w:rsidRPr="00AC6E7C" w:rsidRDefault="004A01A5" w:rsidP="004A01A5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AC6E7C">
        <w:rPr>
          <w:rFonts w:ascii="Arial" w:hAnsi="Arial" w:cs="Arial" w:hint="cs"/>
          <w:rtl/>
          <w:lang w:bidi="ar-SA"/>
        </w:rPr>
        <w:t>فترة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التعاقد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مع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المورد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هي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لمدة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سنة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واحدة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من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يوم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توقيع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الطرفين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على</w:t>
      </w:r>
      <w:r w:rsidRPr="00AC6E7C">
        <w:rPr>
          <w:rFonts w:asciiTheme="minorBidi" w:hAnsiTheme="minorBidi" w:cs="David"/>
          <w:rtl/>
          <w:lang w:bidi="ar-SA"/>
        </w:rPr>
        <w:t xml:space="preserve"> </w:t>
      </w:r>
      <w:r w:rsidRPr="00AC6E7C">
        <w:rPr>
          <w:rFonts w:ascii="Arial" w:hAnsi="Arial" w:cs="Arial" w:hint="cs"/>
          <w:rtl/>
          <w:lang w:bidi="ar-SA"/>
        </w:rPr>
        <w:t>ال</w:t>
      </w:r>
      <w:r w:rsidRPr="00AC6E7C">
        <w:rPr>
          <w:rFonts w:ascii="Arial" w:hAnsi="Arial" w:cs="Arial" w:hint="cs"/>
          <w:rtl/>
          <w:lang w:bidi="ar-AE"/>
        </w:rPr>
        <w:t>اتفاقية</w:t>
      </w:r>
      <w:r w:rsidRPr="00AC6E7C">
        <w:rPr>
          <w:rFonts w:asciiTheme="minorBidi" w:hAnsiTheme="minorBidi" w:cs="David" w:hint="cs"/>
          <w:rtl/>
          <w:lang w:bidi="ar-AE"/>
        </w:rPr>
        <w:t>.</w:t>
      </w:r>
    </w:p>
    <w:p w:rsidR="004A01A5" w:rsidRPr="00AC6E7C" w:rsidRDefault="004A01A5" w:rsidP="004A01A5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AC6E7C">
        <w:rPr>
          <w:rFonts w:ascii="Arial" w:hAnsi="Arial" w:cs="Arial" w:hint="cs"/>
          <w:rtl/>
          <w:lang w:bidi="ar-AE"/>
        </w:rPr>
        <w:t>يحق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للوزارة</w:t>
      </w:r>
      <w:r w:rsidRPr="00AC6E7C">
        <w:rPr>
          <w:rFonts w:asciiTheme="minorBidi" w:hAnsiTheme="minorBidi" w:cs="David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حسب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اعتباراتها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الحصرية</w:t>
      </w:r>
      <w:r w:rsidRPr="00AC6E7C">
        <w:rPr>
          <w:rFonts w:asciiTheme="minorBidi" w:hAnsiTheme="minorBidi" w:cs="David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تمديد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فترة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التعاقد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بثلاثة</w:t>
      </w:r>
      <w:r w:rsidRPr="00AC6E7C">
        <w:rPr>
          <w:rFonts w:asciiTheme="minorBidi" w:hAnsiTheme="minorBidi" w:cs="David" w:hint="cs"/>
          <w:rtl/>
          <w:lang w:bidi="ar-AE"/>
        </w:rPr>
        <w:t xml:space="preserve"> (3)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فترات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إضافية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مكونة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من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سنة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واحد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كل</w:t>
      </w:r>
      <w:r w:rsidRPr="00AC6E7C">
        <w:rPr>
          <w:rFonts w:asciiTheme="minorBidi" w:hAnsiTheme="minorBidi" w:cs="David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منها</w:t>
      </w:r>
      <w:r w:rsidRPr="00AC6E7C">
        <w:rPr>
          <w:rFonts w:asciiTheme="minorBidi" w:hAnsiTheme="minorBidi" w:cs="David" w:hint="cs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حيث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تكون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فترة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التعاقد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القصوى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عبارة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عن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أربعة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سنوات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بصورة</w:t>
      </w:r>
      <w:r w:rsidRPr="00AC6E7C">
        <w:rPr>
          <w:rFonts w:asciiTheme="minorBidi" w:hAnsiTheme="minorBidi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إجمالية</w:t>
      </w:r>
      <w:r w:rsidRPr="00AC6E7C">
        <w:rPr>
          <w:rFonts w:asciiTheme="minorBidi" w:hAnsiTheme="minorBidi" w:cs="David" w:hint="cs"/>
          <w:rtl/>
          <w:lang w:bidi="ar-AE"/>
        </w:rPr>
        <w:t>.</w:t>
      </w:r>
    </w:p>
    <w:p w:rsidR="009F5A80" w:rsidRPr="00AC6E7C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</w:pPr>
    </w:p>
    <w:p w:rsidR="004A01A5" w:rsidRPr="00AC6E7C" w:rsidRDefault="004A01A5" w:rsidP="004A01A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شروط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الأدنى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للاشتراك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AC6E7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:</w:t>
      </w:r>
    </w:p>
    <w:p w:rsidR="004A01A5" w:rsidRPr="00AC6E7C" w:rsidRDefault="004A01A5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 w:hint="cs"/>
          <w:color w:val="000000"/>
          <w:shd w:val="clear" w:color="auto" w:fill="FFFFFF"/>
          <w:rtl/>
          <w:lang w:bidi="ar-AE"/>
        </w:rPr>
      </w:pPr>
      <w:r w:rsidRPr="00AC6E7C">
        <w:rPr>
          <w:rFonts w:ascii="Arial" w:hAnsi="Arial" w:cs="Arial" w:hint="cs"/>
          <w:rtl/>
          <w:lang w:bidi="ar-AE"/>
        </w:rPr>
        <w:t>في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البند</w:t>
      </w:r>
      <w:r w:rsidRPr="00AC6E7C">
        <w:rPr>
          <w:rFonts w:ascii="Arial" w:hAnsi="Arial" w:cs="David" w:hint="cs"/>
          <w:rtl/>
          <w:lang w:bidi="ar-AE"/>
        </w:rPr>
        <w:t xml:space="preserve"> 6.1 </w:t>
      </w:r>
      <w:r w:rsidRPr="00AC6E7C">
        <w:rPr>
          <w:rFonts w:ascii="Arial" w:hAnsi="Arial" w:cs="Arial" w:hint="cs"/>
          <w:rtl/>
          <w:lang w:bidi="ar-AE"/>
        </w:rPr>
        <w:t>من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مستندات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المناقصة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تم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تفصيل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شروط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الحد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الأدنى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الإدارية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التي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يجب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على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مُقدمي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العروض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استيفاءها</w:t>
      </w:r>
      <w:r w:rsidRPr="00AC6E7C">
        <w:rPr>
          <w:rFonts w:ascii="Arial" w:hAnsi="Arial" w:cs="David" w:hint="cs"/>
          <w:rtl/>
          <w:lang w:bidi="ar-AE"/>
        </w:rPr>
        <w:t>.</w:t>
      </w:r>
    </w:p>
    <w:p w:rsidR="00534559" w:rsidRPr="00AC6E7C" w:rsidRDefault="00825E0B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  <w:lang w:bidi="ar-AE"/>
        </w:rPr>
      </w:pPr>
      <w:r w:rsidRPr="00AC6E7C">
        <w:rPr>
          <w:rFonts w:ascii="Arial" w:hAnsi="Arial" w:cs="Arial" w:hint="cs"/>
          <w:b/>
          <w:bCs/>
          <w:rtl/>
          <w:lang w:bidi="ar-AE"/>
        </w:rPr>
        <w:t>شروط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الحد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الأدنى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المهنية</w:t>
      </w:r>
      <w:r w:rsidRPr="00AC6E7C">
        <w:rPr>
          <w:rFonts w:ascii="Arial" w:hAnsi="Arial" w:cs="David" w:hint="cs"/>
          <w:b/>
          <w:bCs/>
          <w:rtl/>
          <w:lang w:bidi="ar-AE"/>
        </w:rPr>
        <w:t>:</w:t>
      </w:r>
    </w:p>
    <w:p w:rsidR="003761F9" w:rsidRPr="00AC6E7C" w:rsidRDefault="00BC7C0C" w:rsidP="003761F9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David"/>
          <w:b/>
          <w:bCs/>
        </w:rPr>
      </w:pPr>
      <w:bookmarkStart w:id="1" w:name="_Ref373173038"/>
      <w:r w:rsidRPr="00AC6E7C">
        <w:rPr>
          <w:rFonts w:ascii="Arial" w:hAnsi="Arial" w:cs="Arial" w:hint="cs"/>
          <w:b/>
          <w:bCs/>
          <w:rtl/>
          <w:lang w:bidi="ar-AE"/>
        </w:rPr>
        <w:t>شروط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الحد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الأدنى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لمُقدم</w:t>
      </w:r>
      <w:r w:rsidRPr="00AC6E7C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العرض</w:t>
      </w:r>
      <w:r w:rsidRPr="00AC6E7C">
        <w:rPr>
          <w:rFonts w:ascii="Arial" w:hAnsi="Arial" w:cs="David" w:hint="cs"/>
          <w:b/>
          <w:bCs/>
          <w:rtl/>
          <w:lang w:bidi="ar-AE"/>
        </w:rPr>
        <w:t>:</w:t>
      </w:r>
    </w:p>
    <w:p w:rsidR="001C6686" w:rsidRPr="00AC6E7C" w:rsidRDefault="001C6686" w:rsidP="00C17E99">
      <w:p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ind w:left="793"/>
        <w:jc w:val="both"/>
        <w:textAlignment w:val="baseline"/>
        <w:rPr>
          <w:rFonts w:ascii="Arial" w:hAnsi="Arial" w:cs="David"/>
          <w:rtl/>
          <w:lang w:bidi="ar-AE"/>
        </w:rPr>
      </w:pPr>
      <w:r w:rsidRPr="00AC6E7C">
        <w:rPr>
          <w:rFonts w:ascii="Arial" w:hAnsi="Arial" w:cs="Arial" w:hint="cs"/>
          <w:rtl/>
          <w:lang w:bidi="ar-AE"/>
        </w:rPr>
        <w:t>خلال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السنوات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الخمسة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الأخيرة</w:t>
      </w:r>
      <w:r w:rsidRPr="00AC6E7C">
        <w:rPr>
          <w:rFonts w:ascii="Arial" w:hAnsi="Arial" w:cs="David" w:hint="cs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كان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u w:val="single"/>
          <w:rtl/>
          <w:lang w:bidi="ar-AE"/>
        </w:rPr>
        <w:t>مُقدم</w:t>
      </w:r>
      <w:r w:rsidRPr="00AC6E7C">
        <w:rPr>
          <w:rFonts w:ascii="Arial" w:hAnsi="Arial" w:cs="David" w:hint="cs"/>
          <w:u w:val="single"/>
          <w:rtl/>
          <w:lang w:bidi="ar-AE"/>
        </w:rPr>
        <w:t xml:space="preserve"> </w:t>
      </w:r>
      <w:r w:rsidRPr="00AC6E7C">
        <w:rPr>
          <w:rFonts w:ascii="Arial" w:hAnsi="Arial" w:cs="Arial" w:hint="cs"/>
          <w:u w:val="single"/>
          <w:rtl/>
          <w:lang w:bidi="ar-AE"/>
        </w:rPr>
        <w:t>العرض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صاحب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خبرة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بإدارة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على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الأقل</w:t>
      </w:r>
      <w:r w:rsidRPr="00AC6E7C">
        <w:rPr>
          <w:rFonts w:ascii="Arial" w:hAnsi="Arial" w:cs="David" w:hint="cs"/>
          <w:rtl/>
          <w:lang w:bidi="ar-AE"/>
        </w:rPr>
        <w:t xml:space="preserve"> 3 </w:t>
      </w:r>
      <w:r w:rsidRPr="00AC6E7C">
        <w:rPr>
          <w:rFonts w:ascii="Arial" w:hAnsi="Arial" w:cs="Arial" w:hint="cs"/>
          <w:rtl/>
          <w:lang w:bidi="ar-AE"/>
        </w:rPr>
        <w:t>مسابقات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أو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دوريات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في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المجالات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الرياضية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المختلفة</w:t>
      </w:r>
      <w:r w:rsidRPr="00AC6E7C">
        <w:rPr>
          <w:rFonts w:ascii="Arial" w:hAnsi="Arial" w:cs="David" w:hint="cs"/>
          <w:rtl/>
          <w:lang w:bidi="ar-AE"/>
        </w:rPr>
        <w:t>.</w:t>
      </w:r>
    </w:p>
    <w:p w:rsidR="001C6686" w:rsidRPr="00AC6E7C" w:rsidRDefault="001C6686" w:rsidP="00C17E99">
      <w:p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ind w:left="793"/>
        <w:jc w:val="both"/>
        <w:textAlignment w:val="baseline"/>
        <w:rPr>
          <w:rFonts w:ascii="Arial" w:hAnsi="Arial" w:cs="David" w:hint="cs"/>
          <w:rtl/>
          <w:lang w:bidi="ar-AE"/>
        </w:rPr>
      </w:pPr>
      <w:r w:rsidRPr="00AC6E7C">
        <w:rPr>
          <w:rFonts w:ascii="Arial" w:hAnsi="Arial" w:cs="Arial" w:hint="cs"/>
          <w:rtl/>
          <w:lang w:bidi="ar-AE"/>
        </w:rPr>
        <w:t>سيتم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الاعتراف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بمسابقة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أو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دوري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لغرض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استيفاء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شروط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الحد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الأدنى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فقط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اذا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تم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تشغيلها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بحجم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حد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أدنى</w:t>
      </w:r>
      <w:r w:rsidRPr="00AC6E7C">
        <w:rPr>
          <w:rFonts w:ascii="Arial" w:hAnsi="Arial" w:cs="David" w:hint="cs"/>
          <w:rtl/>
          <w:lang w:bidi="ar-AE"/>
        </w:rPr>
        <w:t xml:space="preserve"> 12 </w:t>
      </w:r>
      <w:r w:rsidRPr="00AC6E7C">
        <w:rPr>
          <w:rFonts w:ascii="Arial" w:hAnsi="Arial" w:cs="Arial" w:hint="cs"/>
          <w:rtl/>
          <w:lang w:bidi="ar-AE"/>
        </w:rPr>
        <w:t>لعبة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وبصورة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قطرية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على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الأقل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في</w:t>
      </w:r>
      <w:r w:rsidRPr="00AC6E7C">
        <w:rPr>
          <w:rFonts w:ascii="Arial" w:hAnsi="Arial" w:cs="David" w:hint="cs"/>
          <w:rtl/>
          <w:lang w:bidi="ar-AE"/>
        </w:rPr>
        <w:t xml:space="preserve"> 3 </w:t>
      </w:r>
      <w:r w:rsidRPr="00AC6E7C">
        <w:rPr>
          <w:rFonts w:ascii="Arial" w:hAnsi="Arial" w:cs="Arial" w:hint="cs"/>
          <w:rtl/>
          <w:lang w:bidi="ar-AE"/>
        </w:rPr>
        <w:t>من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المناطق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الأربعة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التالية</w:t>
      </w:r>
      <w:r w:rsidRPr="00AC6E7C">
        <w:rPr>
          <w:rFonts w:ascii="Arial" w:hAnsi="Arial" w:cs="David" w:hint="cs"/>
          <w:rtl/>
          <w:lang w:bidi="ar-AE"/>
        </w:rPr>
        <w:t xml:space="preserve">: </w:t>
      </w:r>
      <w:r w:rsidRPr="00AC6E7C">
        <w:rPr>
          <w:rFonts w:ascii="Arial" w:hAnsi="Arial" w:cs="Arial" w:hint="cs"/>
          <w:rtl/>
          <w:lang w:bidi="ar-AE"/>
        </w:rPr>
        <w:t>منطقة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حيفا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والشمال</w:t>
      </w:r>
      <w:r w:rsidRPr="00AC6E7C">
        <w:rPr>
          <w:rFonts w:ascii="Arial" w:hAnsi="Arial" w:cs="David" w:hint="cs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منطقة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القدس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ويهودا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والسامرة</w:t>
      </w:r>
      <w:r w:rsidRPr="00AC6E7C">
        <w:rPr>
          <w:rFonts w:ascii="Arial" w:hAnsi="Arial" w:cs="David" w:hint="cs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منطقة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تل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أبيب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والمركز</w:t>
      </w:r>
      <w:r w:rsidRPr="00AC6E7C">
        <w:rPr>
          <w:rFonts w:ascii="Arial" w:hAnsi="Arial" w:cs="David" w:hint="cs"/>
          <w:rtl/>
          <w:lang w:bidi="ar-AE"/>
        </w:rPr>
        <w:t xml:space="preserve">, </w:t>
      </w:r>
      <w:r w:rsidRPr="00AC6E7C">
        <w:rPr>
          <w:rFonts w:ascii="Arial" w:hAnsi="Arial" w:cs="Arial" w:hint="cs"/>
          <w:rtl/>
          <w:lang w:bidi="ar-AE"/>
        </w:rPr>
        <w:t>منطقة</w:t>
      </w:r>
      <w:r w:rsidRPr="00AC6E7C">
        <w:rPr>
          <w:rFonts w:ascii="Arial" w:hAnsi="Arial" w:cs="David" w:hint="cs"/>
          <w:rtl/>
          <w:lang w:bidi="ar-AE"/>
        </w:rPr>
        <w:t xml:space="preserve"> </w:t>
      </w:r>
      <w:r w:rsidRPr="00AC6E7C">
        <w:rPr>
          <w:rFonts w:ascii="Arial" w:hAnsi="Arial" w:cs="Arial" w:hint="cs"/>
          <w:rtl/>
          <w:lang w:bidi="ar-AE"/>
        </w:rPr>
        <w:t>الجنوب</w:t>
      </w:r>
      <w:r w:rsidRPr="00AC6E7C">
        <w:rPr>
          <w:rFonts w:ascii="Arial" w:hAnsi="Arial" w:cs="David" w:hint="cs"/>
          <w:rtl/>
          <w:lang w:bidi="ar-AE"/>
        </w:rPr>
        <w:t>.</w:t>
      </w:r>
    </w:p>
    <w:bookmarkEnd w:id="1"/>
    <w:p w:rsidR="00AC6E7C" w:rsidRPr="00AC6E7C" w:rsidRDefault="00AC6E7C" w:rsidP="00AC6E7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للاطلاع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مستندات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يُمكن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التوجه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لموقع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وزارة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الثقافة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والرياضة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الانترنت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بالعنوان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>:</w:t>
      </w:r>
      <w:r w:rsidRPr="00AC6E7C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 xml:space="preserve"> </w:t>
      </w:r>
      <w:r w:rsidRPr="00AC6E7C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https://www.gov.il/he/departments/publications</w:t>
      </w:r>
      <w:r w:rsidRPr="00AC6E7C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, "</w:t>
      </w:r>
      <w:r w:rsidRPr="00AC6E7C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نشرات</w:t>
      </w:r>
      <w:r w:rsidRPr="00AC6E7C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"</w:t>
      </w:r>
      <w:r w:rsidRPr="00AC6E7C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</w:rPr>
        <w:t>.</w:t>
      </w:r>
    </w:p>
    <w:p w:rsidR="00AC6E7C" w:rsidRPr="00AC6E7C" w:rsidRDefault="00AC6E7C" w:rsidP="00AC6E7C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hd w:val="clear" w:color="auto" w:fill="FFFFFF"/>
        </w:rPr>
      </w:pPr>
      <w:r w:rsidRPr="00AC6E7C">
        <w:rPr>
          <w:rFonts w:ascii="Arial" w:hAnsi="Arial" w:cs="Arial" w:hint="cs"/>
          <w:b/>
          <w:bCs/>
          <w:rtl/>
          <w:lang w:bidi="ar-SA"/>
        </w:rPr>
        <w:t>التاريخ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الأخير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لتقديم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العروض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هو</w:t>
      </w:r>
      <w:r w:rsidRPr="00AC6E7C">
        <w:rPr>
          <w:rFonts w:cs="David"/>
          <w:b/>
          <w:bCs/>
          <w:rtl/>
        </w:rPr>
        <w:t xml:space="preserve"> </w:t>
      </w:r>
      <w:r w:rsidRPr="00AC6E7C">
        <w:rPr>
          <w:rFonts w:cs="David" w:hint="cs"/>
          <w:b/>
          <w:bCs/>
          <w:rtl/>
          <w:lang w:bidi="ar-AE"/>
        </w:rPr>
        <w:t>25.3.2019</w:t>
      </w:r>
      <w:r w:rsidRPr="00AC6E7C">
        <w:rPr>
          <w:rFonts w:cs="David" w:hint="cs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حتى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الساعة</w:t>
      </w:r>
      <w:r w:rsidRPr="00AC6E7C">
        <w:rPr>
          <w:rFonts w:cs="David"/>
          <w:b/>
          <w:bCs/>
          <w:rtl/>
        </w:rPr>
        <w:t xml:space="preserve"> 12:00 </w:t>
      </w:r>
      <w:r w:rsidRPr="00AC6E7C">
        <w:rPr>
          <w:rFonts w:ascii="Arial" w:hAnsi="Arial" w:cs="Arial" w:hint="cs"/>
          <w:b/>
          <w:bCs/>
          <w:rtl/>
          <w:lang w:bidi="ar-AE"/>
        </w:rPr>
        <w:t>ظهراً</w:t>
      </w:r>
      <w:r w:rsidRPr="00AC6E7C">
        <w:rPr>
          <w:rFonts w:cs="David"/>
          <w:b/>
          <w:bCs/>
          <w:rtl/>
          <w:lang w:bidi="ar-AE"/>
        </w:rPr>
        <w:t xml:space="preserve">. </w:t>
      </w:r>
      <w:r w:rsidRPr="00AC6E7C">
        <w:rPr>
          <w:rFonts w:ascii="Arial" w:hAnsi="Arial" w:cs="Arial" w:hint="cs"/>
          <w:b/>
          <w:bCs/>
          <w:rtl/>
          <w:lang w:bidi="ar-SA"/>
        </w:rPr>
        <w:t>تقدم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العروض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إلى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cs="David"/>
          <w:b/>
          <w:bCs/>
          <w:rtl/>
        </w:rPr>
        <w:t>"</w:t>
      </w:r>
      <w:r w:rsidRPr="00AC6E7C">
        <w:rPr>
          <w:rFonts w:ascii="Arial" w:hAnsi="Arial" w:cs="Arial" w:hint="cs"/>
          <w:b/>
          <w:bCs/>
          <w:rtl/>
          <w:lang w:bidi="ar-SA"/>
        </w:rPr>
        <w:t>صندوق</w:t>
      </w:r>
      <w:r w:rsidRPr="00AC6E7C">
        <w:rPr>
          <w:rFonts w:cs="David"/>
          <w:b/>
          <w:bCs/>
          <w:rtl/>
          <w:lang w:bidi="ar-SA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SA"/>
        </w:rPr>
        <w:t>المناقصات</w:t>
      </w:r>
      <w:r w:rsidRPr="00AC6E7C">
        <w:rPr>
          <w:rFonts w:cs="David"/>
          <w:b/>
          <w:bCs/>
          <w:rtl/>
        </w:rPr>
        <w:t xml:space="preserve">" </w:t>
      </w:r>
      <w:r w:rsidRPr="00AC6E7C">
        <w:rPr>
          <w:rFonts w:ascii="Arial" w:hAnsi="Arial" w:cs="Arial" w:hint="cs"/>
          <w:b/>
          <w:bCs/>
          <w:rtl/>
          <w:lang w:bidi="ar-AE"/>
        </w:rPr>
        <w:t>الموجود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في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المقر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المشترك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لوزارتي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الثقافة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والرياضة</w:t>
      </w:r>
      <w:r w:rsidRPr="00AC6E7C">
        <w:rPr>
          <w:rFonts w:cs="David"/>
          <w:b/>
          <w:bCs/>
          <w:rtl/>
          <w:lang w:bidi="ar-AE"/>
        </w:rPr>
        <w:t xml:space="preserve">, </w:t>
      </w:r>
      <w:r w:rsidRPr="00AC6E7C">
        <w:rPr>
          <w:rFonts w:ascii="Arial" w:hAnsi="Arial" w:cs="Arial" w:hint="cs"/>
          <w:b/>
          <w:bCs/>
          <w:rtl/>
          <w:lang w:bidi="ar-AE"/>
        </w:rPr>
        <w:t>مجمع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المباني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الحكومية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الشرقية</w:t>
      </w:r>
      <w:r w:rsidRPr="00AC6E7C">
        <w:rPr>
          <w:rFonts w:cs="David"/>
          <w:b/>
          <w:bCs/>
          <w:rtl/>
          <w:lang w:bidi="ar-AE"/>
        </w:rPr>
        <w:t xml:space="preserve">, </w:t>
      </w:r>
      <w:r w:rsidRPr="00AC6E7C">
        <w:rPr>
          <w:rFonts w:ascii="Arial" w:hAnsi="Arial" w:cs="Arial" w:hint="cs"/>
          <w:b/>
          <w:bCs/>
          <w:rtl/>
          <w:lang w:bidi="ar-AE"/>
        </w:rPr>
        <w:t>القدس</w:t>
      </w:r>
      <w:r w:rsidRPr="00AC6E7C">
        <w:rPr>
          <w:rFonts w:cs="David"/>
          <w:b/>
          <w:bCs/>
          <w:rtl/>
          <w:lang w:bidi="ar-AE"/>
        </w:rPr>
        <w:t xml:space="preserve">, </w:t>
      </w:r>
      <w:r w:rsidRPr="00AC6E7C">
        <w:rPr>
          <w:rFonts w:ascii="Arial" w:hAnsi="Arial" w:cs="Arial" w:hint="cs"/>
          <w:b/>
          <w:bCs/>
          <w:rtl/>
          <w:lang w:bidi="ar-AE"/>
        </w:rPr>
        <w:t>المبنى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ج</w:t>
      </w:r>
      <w:r w:rsidRPr="00AC6E7C">
        <w:rPr>
          <w:rFonts w:cs="David"/>
          <w:b/>
          <w:bCs/>
          <w:rtl/>
          <w:lang w:bidi="ar-AE"/>
        </w:rPr>
        <w:t xml:space="preserve">, </w:t>
      </w:r>
      <w:r w:rsidRPr="00AC6E7C">
        <w:rPr>
          <w:rFonts w:ascii="Arial" w:hAnsi="Arial" w:cs="Arial" w:hint="cs"/>
          <w:b/>
          <w:bCs/>
          <w:rtl/>
          <w:lang w:bidi="ar-AE"/>
        </w:rPr>
        <w:t>الطابق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الثالث</w:t>
      </w:r>
      <w:r w:rsidRPr="00AC6E7C">
        <w:rPr>
          <w:rFonts w:cs="David"/>
          <w:b/>
          <w:bCs/>
          <w:rtl/>
          <w:lang w:bidi="ar-AE"/>
        </w:rPr>
        <w:t xml:space="preserve">, </w:t>
      </w:r>
      <w:r w:rsidRPr="00AC6E7C">
        <w:rPr>
          <w:rFonts w:ascii="Arial" w:hAnsi="Arial" w:cs="Arial" w:hint="cs"/>
          <w:b/>
          <w:bCs/>
          <w:rtl/>
          <w:lang w:bidi="ar-AE"/>
        </w:rPr>
        <w:t>بجانب</w:t>
      </w:r>
      <w:r w:rsidRPr="00AC6E7C">
        <w:rPr>
          <w:rFonts w:cs="David"/>
          <w:b/>
          <w:bCs/>
          <w:rtl/>
          <w:lang w:bidi="ar-AE"/>
        </w:rPr>
        <w:t xml:space="preserve"> </w:t>
      </w:r>
      <w:r w:rsidRPr="00AC6E7C">
        <w:rPr>
          <w:rFonts w:ascii="Arial" w:hAnsi="Arial" w:cs="Arial" w:hint="cs"/>
          <w:b/>
          <w:bCs/>
          <w:rtl/>
          <w:lang w:bidi="ar-AE"/>
        </w:rPr>
        <w:t>الغرفة</w:t>
      </w:r>
      <w:r w:rsidRPr="00AC6E7C">
        <w:rPr>
          <w:rFonts w:cs="David"/>
          <w:b/>
          <w:bCs/>
          <w:rtl/>
          <w:lang w:bidi="ar-AE"/>
        </w:rPr>
        <w:t xml:space="preserve"> 302.</w:t>
      </w:r>
    </w:p>
    <w:p w:rsidR="00AC6E7C" w:rsidRPr="00AC6E7C" w:rsidRDefault="00AC6E7C" w:rsidP="00AC6E7C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hd w:val="clear" w:color="auto" w:fill="FFFFFF"/>
        </w:rPr>
      </w:pP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الأسئلة</w:t>
      </w:r>
      <w:r w:rsidRPr="00AC6E7C">
        <w:rPr>
          <w:rFonts w:asciiTheme="minorBidi" w:eastAsia="Times New Roman" w:hAnsiTheme="minorBidi" w:cs="David" w:hint="cs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الاستفسارية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المتعلقة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بتفاصيل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المناقصة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يجب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توجيهها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خطيا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SA"/>
        </w:rPr>
        <w:t>فقط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بواسطة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البريد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الالكتروني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بالعنوان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hyperlink r:id="rId7" w:history="1">
        <w:r w:rsidRPr="00AC6E7C">
          <w:rPr>
            <w:rStyle w:val="Hyperlink"/>
            <w:rFonts w:asciiTheme="majorBidi" w:hAnsiTheme="majorBidi" w:cs="David"/>
            <w:b/>
            <w:bCs/>
          </w:rPr>
          <w:t>avib@most.gov.il</w:t>
        </w:r>
      </w:hyperlink>
      <w:r w:rsidRPr="00AC6E7C">
        <w:rPr>
          <w:rFonts w:ascii="Arial" w:eastAsia="Times New Roman" w:hAnsi="Arial" w:cs="David" w:hint="cs"/>
          <w:b/>
          <w:bCs/>
          <w:rtl/>
          <w:lang w:eastAsia="he-IL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حتى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تاريخ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6.3.2019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تمام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الساعة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16:00.</w:t>
      </w:r>
    </w:p>
    <w:p w:rsidR="00AC6E7C" w:rsidRPr="00AC6E7C" w:rsidRDefault="00AC6E7C" w:rsidP="00AC6E7C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hd w:val="clear" w:color="auto" w:fill="FFFFFF"/>
        </w:rPr>
      </w:pP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حالة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وجود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تناقض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بين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هذا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الإعلان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وبين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,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تكون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هي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AC6E7C">
        <w:rPr>
          <w:rFonts w:ascii="Arial" w:eastAsia="Times New Roman" w:hAnsi="Arial" w:cs="Arial" w:hint="cs"/>
          <w:b/>
          <w:bCs/>
          <w:rtl/>
          <w:lang w:eastAsia="he-IL" w:bidi="ar-AE"/>
        </w:rPr>
        <w:t>المُلزمة</w:t>
      </w:r>
      <w:r w:rsidRPr="00AC6E7C">
        <w:rPr>
          <w:rFonts w:asciiTheme="minorBidi" w:eastAsia="Times New Roman" w:hAnsiTheme="minorBidi" w:cs="David"/>
          <w:b/>
          <w:bCs/>
          <w:rtl/>
          <w:lang w:eastAsia="he-IL" w:bidi="ar-AE"/>
        </w:rPr>
        <w:t>.</w:t>
      </w:r>
    </w:p>
    <w:p w:rsidR="0071773C" w:rsidRPr="00AC6E7C" w:rsidRDefault="0071773C" w:rsidP="00CA084D">
      <w:pPr>
        <w:ind w:right="-483"/>
        <w:jc w:val="both"/>
        <w:rPr>
          <w:rFonts w:cs="David"/>
        </w:rPr>
      </w:pPr>
    </w:p>
    <w:sectPr w:rsidR="0071773C" w:rsidRPr="00AC6E7C" w:rsidSect="00ED59B5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560" w:rsidRDefault="00821560" w:rsidP="00F53C37">
      <w:pPr>
        <w:spacing w:after="0" w:line="240" w:lineRule="auto"/>
      </w:pPr>
      <w:r>
        <w:separator/>
      </w:r>
    </w:p>
  </w:endnote>
  <w:endnote w:type="continuationSeparator" w:id="0">
    <w:p w:rsidR="00821560" w:rsidRDefault="00821560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560" w:rsidRDefault="00821560" w:rsidP="00F53C37">
      <w:pPr>
        <w:spacing w:after="0" w:line="240" w:lineRule="auto"/>
      </w:pPr>
      <w:r>
        <w:separator/>
      </w:r>
    </w:p>
  </w:footnote>
  <w:footnote w:type="continuationSeparator" w:id="0">
    <w:p w:rsidR="00821560" w:rsidRDefault="00821560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C37" w:rsidRDefault="00F53C37" w:rsidP="00F53C37">
    <w:pPr>
      <w:pStyle w:val="aa"/>
      <w:jc w:val="center"/>
    </w:pPr>
    <w:r>
      <w:rPr>
        <w:noProof/>
        <w:lang w:bidi="ar-SA"/>
      </w:rPr>
      <w:drawing>
        <wp:inline distT="0" distB="0" distL="0" distR="0" wp14:anchorId="70DCBC10">
          <wp:extent cx="1736610" cy="926912"/>
          <wp:effectExtent l="0" t="0" r="0" b="698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8" w15:restartNumberingAfterBreak="0">
    <w:nsid w:val="2BC72F22"/>
    <w:multiLevelType w:val="hybridMultilevel"/>
    <w:tmpl w:val="CCAA15A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9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2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4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6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7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8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0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1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2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3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4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0"/>
  </w:num>
  <w:num w:numId="3">
    <w:abstractNumId w:val="21"/>
  </w:num>
  <w:num w:numId="4">
    <w:abstractNumId w:val="1"/>
  </w:num>
  <w:num w:numId="5">
    <w:abstractNumId w:val="23"/>
  </w:num>
  <w:num w:numId="6">
    <w:abstractNumId w:val="15"/>
  </w:num>
  <w:num w:numId="7">
    <w:abstractNumId w:val="10"/>
  </w:num>
  <w:num w:numId="8">
    <w:abstractNumId w:val="11"/>
  </w:num>
  <w:num w:numId="9">
    <w:abstractNumId w:val="4"/>
  </w:num>
  <w:num w:numId="10">
    <w:abstractNumId w:val="13"/>
  </w:num>
  <w:num w:numId="11">
    <w:abstractNumId w:val="22"/>
  </w:num>
  <w:num w:numId="12">
    <w:abstractNumId w:val="16"/>
  </w:num>
  <w:num w:numId="13">
    <w:abstractNumId w:val="7"/>
  </w:num>
  <w:num w:numId="14">
    <w:abstractNumId w:val="17"/>
  </w:num>
  <w:num w:numId="15">
    <w:abstractNumId w:val="19"/>
  </w:num>
  <w:num w:numId="16">
    <w:abstractNumId w:val="5"/>
  </w:num>
  <w:num w:numId="17">
    <w:abstractNumId w:val="12"/>
  </w:num>
  <w:num w:numId="18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0"/>
  </w:num>
  <w:num w:numId="20">
    <w:abstractNumId w:val="2"/>
  </w:num>
  <w:num w:numId="21">
    <w:abstractNumId w:val="18"/>
  </w:num>
  <w:num w:numId="22">
    <w:abstractNumId w:val="9"/>
  </w:num>
  <w:num w:numId="23">
    <w:abstractNumId w:val="14"/>
  </w:num>
  <w:num w:numId="24">
    <w:abstractNumId w:val="6"/>
  </w:num>
  <w:num w:numId="25">
    <w:abstractNumId w:val="3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92308"/>
    <w:rsid w:val="001C2D07"/>
    <w:rsid w:val="001C355B"/>
    <w:rsid w:val="001C6686"/>
    <w:rsid w:val="00216836"/>
    <w:rsid w:val="00250E50"/>
    <w:rsid w:val="002C30B1"/>
    <w:rsid w:val="0030502D"/>
    <w:rsid w:val="00370C02"/>
    <w:rsid w:val="003761F9"/>
    <w:rsid w:val="003D4CB6"/>
    <w:rsid w:val="003E7EB5"/>
    <w:rsid w:val="004A01A5"/>
    <w:rsid w:val="004A72BF"/>
    <w:rsid w:val="00530DE2"/>
    <w:rsid w:val="00534559"/>
    <w:rsid w:val="00581B71"/>
    <w:rsid w:val="0064119A"/>
    <w:rsid w:val="006B237C"/>
    <w:rsid w:val="00707414"/>
    <w:rsid w:val="0071773C"/>
    <w:rsid w:val="007304E9"/>
    <w:rsid w:val="007714C7"/>
    <w:rsid w:val="007914B1"/>
    <w:rsid w:val="007D710A"/>
    <w:rsid w:val="00821560"/>
    <w:rsid w:val="00825E0B"/>
    <w:rsid w:val="00842FC4"/>
    <w:rsid w:val="00862486"/>
    <w:rsid w:val="009B04B4"/>
    <w:rsid w:val="009E65D4"/>
    <w:rsid w:val="009F3C62"/>
    <w:rsid w:val="009F5A80"/>
    <w:rsid w:val="00A03B67"/>
    <w:rsid w:val="00A50B5E"/>
    <w:rsid w:val="00A5111C"/>
    <w:rsid w:val="00A67C83"/>
    <w:rsid w:val="00AC6E7C"/>
    <w:rsid w:val="00B152E5"/>
    <w:rsid w:val="00B2614F"/>
    <w:rsid w:val="00B57B9D"/>
    <w:rsid w:val="00B61A30"/>
    <w:rsid w:val="00BB3976"/>
    <w:rsid w:val="00BC686B"/>
    <w:rsid w:val="00BC7C0C"/>
    <w:rsid w:val="00C17E99"/>
    <w:rsid w:val="00C42130"/>
    <w:rsid w:val="00C50359"/>
    <w:rsid w:val="00CA084D"/>
    <w:rsid w:val="00CC36EB"/>
    <w:rsid w:val="00CC5DD3"/>
    <w:rsid w:val="00D77FCC"/>
    <w:rsid w:val="00DB1118"/>
    <w:rsid w:val="00E32643"/>
    <w:rsid w:val="00E541B6"/>
    <w:rsid w:val="00E92596"/>
    <w:rsid w:val="00ED59B5"/>
    <w:rsid w:val="00EE448C"/>
    <w:rsid w:val="00EE6D44"/>
    <w:rsid w:val="00F53C37"/>
    <w:rsid w:val="00FA6EB7"/>
    <w:rsid w:val="00FD3EF5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vib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Kassem</cp:lastModifiedBy>
  <cp:revision>2</cp:revision>
  <dcterms:created xsi:type="dcterms:W3CDTF">2019-02-24T18:25:00Z</dcterms:created>
  <dcterms:modified xsi:type="dcterms:W3CDTF">2019-02-24T18:25:00Z</dcterms:modified>
</cp:coreProperties>
</file>